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49A" w:rsidRDefault="008658E7">
      <w:r>
        <w:rPr>
          <w:rFonts w:hint="eastAsia"/>
        </w:rPr>
        <w:t>2012 GSA ANNUAL MEETING &amp; EXPOSITION</w:t>
      </w:r>
    </w:p>
    <w:p w:rsidR="008658E7" w:rsidRDefault="008658E7">
      <w:r>
        <w:rPr>
          <w:rFonts w:hint="eastAsia"/>
        </w:rPr>
        <w:t>Oral presentation: 112 Paleontology: Reconstructing Ecosystems</w:t>
      </w:r>
    </w:p>
    <w:p w:rsidR="008658E7" w:rsidRDefault="008658E7">
      <w:r>
        <w:rPr>
          <w:rFonts w:hint="eastAsia"/>
        </w:rPr>
        <w:t>Paper 112-2: Functional roles of siliceous sponge in Early Ordovician patch reefs</w:t>
      </w:r>
    </w:p>
    <w:p w:rsidR="008658E7" w:rsidRDefault="008658E7"/>
    <w:p w:rsidR="008658E7" w:rsidRDefault="005759D2" w:rsidP="005759D2">
      <w:pPr>
        <w:pStyle w:val="a3"/>
        <w:numPr>
          <w:ilvl w:val="0"/>
          <w:numId w:val="1"/>
        </w:numPr>
        <w:ind w:leftChars="0" w:left="284" w:hanging="284"/>
      </w:pPr>
      <w:r>
        <w:t>S</w:t>
      </w:r>
      <w:r>
        <w:rPr>
          <w:rFonts w:hint="eastAsia"/>
        </w:rPr>
        <w:t>ponge is one of the most important sessile metazoan which operates in various ways in modern marine ecosystem.</w:t>
      </w:r>
    </w:p>
    <w:p w:rsidR="005759D2" w:rsidRDefault="005759D2" w:rsidP="005759D2">
      <w:pPr>
        <w:pStyle w:val="a3"/>
        <w:numPr>
          <w:ilvl w:val="0"/>
          <w:numId w:val="1"/>
        </w:numPr>
        <w:ind w:leftChars="0" w:left="284" w:hanging="284"/>
      </w:pPr>
      <w:r>
        <w:t>S</w:t>
      </w:r>
      <w:r>
        <w:rPr>
          <w:rFonts w:hint="eastAsia"/>
        </w:rPr>
        <w:t>iliceous sponge is the oldest sessile animal containing crucial information of sessile metazoan evolution in marine ecosystem.</w:t>
      </w:r>
    </w:p>
    <w:p w:rsidR="005759D2" w:rsidRDefault="005759D2" w:rsidP="005759D2">
      <w:pPr>
        <w:pStyle w:val="a3"/>
        <w:numPr>
          <w:ilvl w:val="0"/>
          <w:numId w:val="1"/>
        </w:numPr>
        <w:ind w:leftChars="0" w:left="284" w:hanging="284"/>
      </w:pPr>
      <w:r>
        <w:t>S</w:t>
      </w:r>
      <w:r>
        <w:rPr>
          <w:rFonts w:hint="eastAsia"/>
        </w:rPr>
        <w:t>iliceous sponges contributed to organic reef formation in the Early Ordovician</w:t>
      </w:r>
      <w:r w:rsidR="00055F30">
        <w:rPr>
          <w:rFonts w:hint="eastAsia"/>
        </w:rPr>
        <w:t>. This</w:t>
      </w:r>
      <w:r>
        <w:rPr>
          <w:rFonts w:hint="eastAsia"/>
        </w:rPr>
        <w:t xml:space="preserve"> study investigated Early Ordovician </w:t>
      </w:r>
      <w:proofErr w:type="spellStart"/>
      <w:r>
        <w:rPr>
          <w:rFonts w:hint="eastAsia"/>
        </w:rPr>
        <w:t>reefal</w:t>
      </w:r>
      <w:proofErr w:type="spellEnd"/>
      <w:r>
        <w:rPr>
          <w:rFonts w:hint="eastAsia"/>
        </w:rPr>
        <w:t xml:space="preserve"> sponges in order to assess new functional roles of siliceous sponges related to origin and development of cryptic behavior.</w:t>
      </w:r>
    </w:p>
    <w:p w:rsidR="005759D2" w:rsidRDefault="006C2453" w:rsidP="005759D2">
      <w:pPr>
        <w:pStyle w:val="a3"/>
        <w:numPr>
          <w:ilvl w:val="0"/>
          <w:numId w:val="1"/>
        </w:numPr>
        <w:ind w:leftChars="0" w:left="284" w:hanging="284"/>
      </w:pPr>
      <w:r>
        <w:t>T</w:t>
      </w:r>
      <w:r>
        <w:rPr>
          <w:rFonts w:hint="eastAsia"/>
        </w:rPr>
        <w:t xml:space="preserve">he </w:t>
      </w:r>
      <w:r w:rsidR="00055F30">
        <w:rPr>
          <w:rFonts w:hint="eastAsia"/>
        </w:rPr>
        <w:t xml:space="preserve">lenticular meter-scale </w:t>
      </w:r>
      <w:r>
        <w:rPr>
          <w:rFonts w:hint="eastAsia"/>
        </w:rPr>
        <w:t xml:space="preserve">patch reefs </w:t>
      </w:r>
      <w:r w:rsidR="00055F30">
        <w:rPr>
          <w:rFonts w:hint="eastAsia"/>
        </w:rPr>
        <w:t xml:space="preserve">of </w:t>
      </w:r>
      <w:r>
        <w:rPr>
          <w:rFonts w:hint="eastAsia"/>
        </w:rPr>
        <w:t xml:space="preserve">the </w:t>
      </w:r>
      <w:proofErr w:type="spellStart"/>
      <w:r>
        <w:rPr>
          <w:rFonts w:hint="eastAsia"/>
        </w:rPr>
        <w:t>Dumugol</w:t>
      </w:r>
      <w:proofErr w:type="spellEnd"/>
      <w:r>
        <w:rPr>
          <w:rFonts w:hint="eastAsia"/>
        </w:rPr>
        <w:t xml:space="preserve"> Formation</w:t>
      </w:r>
      <w:r w:rsidR="00055F30">
        <w:rPr>
          <w:rFonts w:hint="eastAsia"/>
        </w:rPr>
        <w:t xml:space="preserve"> are investigated. The formation </w:t>
      </w:r>
      <w:r>
        <w:rPr>
          <w:rFonts w:hint="eastAsia"/>
        </w:rPr>
        <w:t xml:space="preserve">is a stratigraphic unit of </w:t>
      </w:r>
      <w:proofErr w:type="spellStart"/>
      <w:r>
        <w:rPr>
          <w:rFonts w:hint="eastAsia"/>
        </w:rPr>
        <w:t>Cambro</w:t>
      </w:r>
      <w:proofErr w:type="spellEnd"/>
      <w:r>
        <w:rPr>
          <w:rFonts w:hint="eastAsia"/>
        </w:rPr>
        <w:t>-Ordovician mixed carbonate-</w:t>
      </w:r>
      <w:proofErr w:type="spellStart"/>
      <w:r>
        <w:rPr>
          <w:rFonts w:hint="eastAsia"/>
        </w:rPr>
        <w:t>siliciclastic</w:t>
      </w:r>
      <w:proofErr w:type="spellEnd"/>
      <w:r>
        <w:rPr>
          <w:rFonts w:hint="eastAsia"/>
        </w:rPr>
        <w:t xml:space="preserve"> sequence of eastern Sino-Korean Platform.</w:t>
      </w:r>
    </w:p>
    <w:p w:rsidR="006C2453" w:rsidRDefault="00B0552B" w:rsidP="005759D2">
      <w:pPr>
        <w:pStyle w:val="a3"/>
        <w:numPr>
          <w:ilvl w:val="0"/>
          <w:numId w:val="1"/>
        </w:numPr>
        <w:ind w:leftChars="0" w:left="284" w:hanging="284"/>
      </w:pPr>
      <w:r>
        <w:t>T</w:t>
      </w:r>
      <w:r>
        <w:rPr>
          <w:rFonts w:hint="eastAsia"/>
        </w:rPr>
        <w:t xml:space="preserve">his study </w:t>
      </w:r>
      <w:r>
        <w:t>analyzed</w:t>
      </w:r>
      <w:r>
        <w:rPr>
          <w:rFonts w:hint="eastAsia"/>
        </w:rPr>
        <w:t xml:space="preserve"> </w:t>
      </w:r>
      <w:r w:rsidR="00482118">
        <w:rPr>
          <w:rFonts w:hint="eastAsia"/>
        </w:rPr>
        <w:t>l</w:t>
      </w:r>
      <w:r>
        <w:rPr>
          <w:rFonts w:hint="eastAsia"/>
        </w:rPr>
        <w:t>arge-scale slab</w:t>
      </w:r>
      <w:r w:rsidR="00482118">
        <w:rPr>
          <w:rFonts w:hint="eastAsia"/>
        </w:rPr>
        <w:t>s</w:t>
      </w:r>
      <w:r>
        <w:rPr>
          <w:rFonts w:hint="eastAsia"/>
        </w:rPr>
        <w:t xml:space="preserve"> with matching sets of large-format thin sections</w:t>
      </w:r>
      <w:r w:rsidR="00482118">
        <w:rPr>
          <w:rFonts w:hint="eastAsia"/>
        </w:rPr>
        <w:t>. D</w:t>
      </w:r>
      <w:r>
        <w:rPr>
          <w:rFonts w:hint="eastAsia"/>
        </w:rPr>
        <w:t xml:space="preserve">etailed mapping of the </w:t>
      </w:r>
      <w:proofErr w:type="spellStart"/>
      <w:r>
        <w:rPr>
          <w:rFonts w:hint="eastAsia"/>
        </w:rPr>
        <w:t>boundstone</w:t>
      </w:r>
      <w:proofErr w:type="spellEnd"/>
      <w:r>
        <w:rPr>
          <w:rFonts w:hint="eastAsia"/>
        </w:rPr>
        <w:t xml:space="preserve"> fabric </w:t>
      </w:r>
      <w:r w:rsidR="00482118">
        <w:rPr>
          <w:rFonts w:hint="eastAsia"/>
        </w:rPr>
        <w:t xml:space="preserve">under the </w:t>
      </w:r>
      <w:r>
        <w:rPr>
          <w:rFonts w:hint="eastAsia"/>
        </w:rPr>
        <w:t>microscop</w:t>
      </w:r>
      <w:r w:rsidR="00482118">
        <w:rPr>
          <w:rFonts w:hint="eastAsia"/>
        </w:rPr>
        <w:t xml:space="preserve">e were conducted and aerial percentage </w:t>
      </w:r>
      <w:r>
        <w:rPr>
          <w:rFonts w:hint="eastAsia"/>
        </w:rPr>
        <w:t>of each reef compo</w:t>
      </w:r>
      <w:r w:rsidR="00EA5AB2">
        <w:rPr>
          <w:rFonts w:hint="eastAsia"/>
        </w:rPr>
        <w:t>nent</w:t>
      </w:r>
      <w:r w:rsidR="00482118">
        <w:rPr>
          <w:rFonts w:hint="eastAsia"/>
        </w:rPr>
        <w:t>s were measured</w:t>
      </w:r>
      <w:r>
        <w:rPr>
          <w:rFonts w:hint="eastAsia"/>
        </w:rPr>
        <w:t>.</w:t>
      </w:r>
    </w:p>
    <w:p w:rsidR="00B268F2" w:rsidRDefault="00482118" w:rsidP="005759D2">
      <w:pPr>
        <w:pStyle w:val="a3"/>
        <w:numPr>
          <w:ilvl w:val="0"/>
          <w:numId w:val="1"/>
        </w:numPr>
        <w:ind w:leftChars="0" w:left="284" w:hanging="284"/>
        <w:rPr>
          <w:rFonts w:hint="eastAsia"/>
        </w:rPr>
      </w:pPr>
      <w:r>
        <w:rPr>
          <w:rFonts w:hint="eastAsia"/>
        </w:rPr>
        <w:t xml:space="preserve">From </w:t>
      </w:r>
      <w:r>
        <w:rPr>
          <w:rFonts w:hint="eastAsia"/>
        </w:rPr>
        <w:t>646.4 cm</w:t>
      </w:r>
      <w:r w:rsidRPr="00EA5AB2">
        <w:rPr>
          <w:rFonts w:hint="eastAsia"/>
          <w:vertAlign w:val="superscript"/>
        </w:rPr>
        <w:t>2</w:t>
      </w:r>
      <w:r>
        <w:rPr>
          <w:rFonts w:hint="eastAsia"/>
          <w:vertAlign w:val="superscript"/>
        </w:rPr>
        <w:t xml:space="preserve"> </w:t>
      </w:r>
      <w:r>
        <w:rPr>
          <w:rFonts w:hint="eastAsia"/>
        </w:rPr>
        <w:t xml:space="preserve">of the </w:t>
      </w:r>
      <w:proofErr w:type="spellStart"/>
      <w:r>
        <w:rPr>
          <w:rFonts w:hint="eastAsia"/>
        </w:rPr>
        <w:t>boundstone</w:t>
      </w:r>
      <w:proofErr w:type="spellEnd"/>
      <w:r>
        <w:rPr>
          <w:rFonts w:hint="eastAsia"/>
        </w:rPr>
        <w:t xml:space="preserve"> investigated, the major</w:t>
      </w:r>
      <w:r w:rsidR="00EA5AB2">
        <w:rPr>
          <w:rFonts w:hint="eastAsia"/>
        </w:rPr>
        <w:t xml:space="preserve"> components are sponges (33.1 %), microbial fabric (29.6 %) and </w:t>
      </w:r>
      <w:proofErr w:type="spellStart"/>
      <w:r w:rsidR="00EA5AB2">
        <w:rPr>
          <w:rFonts w:hint="eastAsia"/>
        </w:rPr>
        <w:t>micrites</w:t>
      </w:r>
      <w:proofErr w:type="spellEnd"/>
      <w:r w:rsidR="00EA5AB2">
        <w:rPr>
          <w:rFonts w:hint="eastAsia"/>
        </w:rPr>
        <w:t xml:space="preserve"> (28.8 %)</w:t>
      </w:r>
      <w:r>
        <w:rPr>
          <w:rFonts w:hint="eastAsia"/>
        </w:rPr>
        <w:t xml:space="preserve">. </w:t>
      </w:r>
      <w:r w:rsidR="005C27D8">
        <w:t>O</w:t>
      </w:r>
      <w:r w:rsidR="005C27D8">
        <w:rPr>
          <w:rFonts w:hint="eastAsia"/>
        </w:rPr>
        <w:t xml:space="preserve">ne of </w:t>
      </w:r>
      <w:r>
        <w:rPr>
          <w:rFonts w:hint="eastAsia"/>
        </w:rPr>
        <w:t xml:space="preserve">the </w:t>
      </w:r>
      <w:r w:rsidR="005C27D8">
        <w:rPr>
          <w:rFonts w:hint="eastAsia"/>
        </w:rPr>
        <w:t xml:space="preserve">new finding </w:t>
      </w:r>
      <w:r>
        <w:rPr>
          <w:rFonts w:hint="eastAsia"/>
        </w:rPr>
        <w:t xml:space="preserve">of the study </w:t>
      </w:r>
      <w:r w:rsidR="005C27D8">
        <w:rPr>
          <w:rFonts w:hint="eastAsia"/>
        </w:rPr>
        <w:t xml:space="preserve">is </w:t>
      </w:r>
      <w:r>
        <w:rPr>
          <w:rFonts w:hint="eastAsia"/>
        </w:rPr>
        <w:t xml:space="preserve">the </w:t>
      </w:r>
      <w:r w:rsidR="005C27D8">
        <w:rPr>
          <w:rFonts w:hint="eastAsia"/>
        </w:rPr>
        <w:t xml:space="preserve">occurrence of another type of </w:t>
      </w:r>
      <w:proofErr w:type="spellStart"/>
      <w:r w:rsidR="005C27D8">
        <w:rPr>
          <w:rFonts w:hint="eastAsia"/>
        </w:rPr>
        <w:t>spiculate</w:t>
      </w:r>
      <w:proofErr w:type="spellEnd"/>
      <w:r w:rsidR="005C27D8">
        <w:rPr>
          <w:rFonts w:hint="eastAsia"/>
        </w:rPr>
        <w:t xml:space="preserve"> sponges </w:t>
      </w:r>
      <w:r>
        <w:rPr>
          <w:rFonts w:hint="eastAsia"/>
        </w:rPr>
        <w:t xml:space="preserve">other than </w:t>
      </w:r>
      <w:proofErr w:type="spellStart"/>
      <w:r w:rsidRPr="00482118">
        <w:rPr>
          <w:rFonts w:hint="eastAsia"/>
          <w:i/>
        </w:rPr>
        <w:t>Archaeoscyphia</w:t>
      </w:r>
      <w:proofErr w:type="spellEnd"/>
      <w:r>
        <w:rPr>
          <w:rFonts w:hint="eastAsia"/>
        </w:rPr>
        <w:t xml:space="preserve"> </w:t>
      </w:r>
      <w:r w:rsidR="005C27D8">
        <w:rPr>
          <w:rFonts w:hint="eastAsia"/>
        </w:rPr>
        <w:t xml:space="preserve">comprising 3.9 % of the </w:t>
      </w:r>
      <w:proofErr w:type="spellStart"/>
      <w:r w:rsidR="005C27D8">
        <w:rPr>
          <w:rFonts w:hint="eastAsia"/>
        </w:rPr>
        <w:t>boundstone</w:t>
      </w:r>
      <w:proofErr w:type="spellEnd"/>
      <w:r>
        <w:rPr>
          <w:rFonts w:hint="eastAsia"/>
        </w:rPr>
        <w:t xml:space="preserve">. The sponge shows </w:t>
      </w:r>
      <w:r w:rsidR="005C27D8">
        <w:rPr>
          <w:rFonts w:hint="eastAsia"/>
        </w:rPr>
        <w:t xml:space="preserve">characteristic reticulate network of weakly curved spicules </w:t>
      </w:r>
      <w:r>
        <w:rPr>
          <w:rFonts w:hint="eastAsia"/>
        </w:rPr>
        <w:t xml:space="preserve">which is only visible </w:t>
      </w:r>
      <w:r w:rsidR="005C27D8">
        <w:rPr>
          <w:rFonts w:hint="eastAsia"/>
        </w:rPr>
        <w:t>under the microscope.</w:t>
      </w:r>
      <w:r>
        <w:rPr>
          <w:rFonts w:hint="eastAsia"/>
        </w:rPr>
        <w:t xml:space="preserve"> </w:t>
      </w:r>
    </w:p>
    <w:p w:rsidR="00B0552B" w:rsidRDefault="00482118" w:rsidP="00B268F2">
      <w:pPr>
        <w:pStyle w:val="a3"/>
        <w:numPr>
          <w:ilvl w:val="0"/>
          <w:numId w:val="1"/>
        </w:numPr>
        <w:ind w:leftChars="0" w:left="284" w:hanging="284"/>
      </w:pPr>
      <w:r>
        <w:t>R</w:t>
      </w:r>
      <w:r>
        <w:rPr>
          <w:rFonts w:hint="eastAsia"/>
        </w:rPr>
        <w:t xml:space="preserve">eef cavities comprising 6.3 % of the </w:t>
      </w:r>
      <w:proofErr w:type="spellStart"/>
      <w:r>
        <w:rPr>
          <w:rFonts w:hint="eastAsia"/>
        </w:rPr>
        <w:t>boundstone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 xml:space="preserve">which </w:t>
      </w:r>
      <w:r>
        <w:rPr>
          <w:rFonts w:hint="eastAsia"/>
        </w:rPr>
        <w:t xml:space="preserve">mostly </w:t>
      </w:r>
      <w:r>
        <w:rPr>
          <w:rFonts w:hint="eastAsia"/>
        </w:rPr>
        <w:t xml:space="preserve">occur within the </w:t>
      </w:r>
      <w:proofErr w:type="spellStart"/>
      <w:r>
        <w:rPr>
          <w:rFonts w:hint="eastAsia"/>
        </w:rPr>
        <w:t>spongiocoel</w:t>
      </w:r>
      <w:proofErr w:type="spellEnd"/>
      <w:r>
        <w:rPr>
          <w:rFonts w:hint="eastAsia"/>
        </w:rPr>
        <w:t xml:space="preserve"> of </w:t>
      </w:r>
      <w:proofErr w:type="spellStart"/>
      <w:r w:rsidRPr="00482118">
        <w:rPr>
          <w:rFonts w:hint="eastAsia"/>
          <w:i/>
        </w:rPr>
        <w:t>Archaeoscyphia</w:t>
      </w:r>
      <w:proofErr w:type="spellEnd"/>
      <w:r>
        <w:rPr>
          <w:rFonts w:hint="eastAsia"/>
        </w:rPr>
        <w:t>.</w:t>
      </w:r>
      <w:r w:rsidR="00B268F2">
        <w:rPr>
          <w:rFonts w:hint="eastAsia"/>
        </w:rPr>
        <w:t xml:space="preserve"> </w:t>
      </w:r>
      <w:r w:rsidR="00B268F2">
        <w:t>T</w:t>
      </w:r>
      <w:r w:rsidR="00B268F2">
        <w:rPr>
          <w:rFonts w:hint="eastAsia"/>
        </w:rPr>
        <w:t xml:space="preserve">he cavities show wide range of </w:t>
      </w:r>
      <w:proofErr w:type="spellStart"/>
      <w:r w:rsidR="00B268F2">
        <w:rPr>
          <w:rFonts w:hint="eastAsia"/>
        </w:rPr>
        <w:t>cryptobiontic</w:t>
      </w:r>
      <w:proofErr w:type="spellEnd"/>
      <w:r w:rsidR="00B268F2">
        <w:rPr>
          <w:rFonts w:hint="eastAsia"/>
        </w:rPr>
        <w:t xml:space="preserve"> utilization from no exploitation to considerably </w:t>
      </w:r>
      <w:r w:rsidR="00B268F2">
        <w:t>use</w:t>
      </w:r>
      <w:r w:rsidR="00B268F2">
        <w:rPr>
          <w:rFonts w:hint="eastAsia"/>
        </w:rPr>
        <w:t>.</w:t>
      </w:r>
    </w:p>
    <w:p w:rsidR="004668F8" w:rsidRDefault="004668F8" w:rsidP="005759D2">
      <w:pPr>
        <w:pStyle w:val="a3"/>
        <w:numPr>
          <w:ilvl w:val="0"/>
          <w:numId w:val="1"/>
        </w:numPr>
        <w:ind w:leftChars="0" w:left="284" w:hanging="284"/>
      </w:pPr>
      <w:r>
        <w:t>T</w:t>
      </w:r>
      <w:r>
        <w:rPr>
          <w:rFonts w:hint="eastAsia"/>
        </w:rPr>
        <w:t xml:space="preserve">he </w:t>
      </w:r>
      <w:proofErr w:type="spellStart"/>
      <w:r>
        <w:rPr>
          <w:rFonts w:hint="eastAsia"/>
        </w:rPr>
        <w:t>spiculate</w:t>
      </w:r>
      <w:proofErr w:type="spellEnd"/>
      <w:r>
        <w:rPr>
          <w:rFonts w:hint="eastAsia"/>
        </w:rPr>
        <w:t xml:space="preserve"> sponges appear to have several functional roles such as cryptic dweller, probable dweller in exposed environment, frame-builder, a</w:t>
      </w:r>
      <w:r w:rsidR="00B268F2">
        <w:rPr>
          <w:rFonts w:hint="eastAsia"/>
        </w:rPr>
        <w:t xml:space="preserve">s well as the </w:t>
      </w:r>
      <w:proofErr w:type="spellStart"/>
      <w:r>
        <w:rPr>
          <w:rFonts w:hint="eastAsia"/>
        </w:rPr>
        <w:t>encruster</w:t>
      </w:r>
      <w:proofErr w:type="spellEnd"/>
      <w:r>
        <w:rPr>
          <w:rFonts w:hint="eastAsia"/>
        </w:rPr>
        <w:t xml:space="preserve">. </w:t>
      </w:r>
      <w:r>
        <w:t>A</w:t>
      </w:r>
      <w:r>
        <w:rPr>
          <w:rFonts w:hint="eastAsia"/>
        </w:rPr>
        <w:t xml:space="preserve">bout 30 % of the sponges inhabited in cryptic condition while the other 70 % lived in exposed, non-cryptic environments which indicates that the </w:t>
      </w:r>
      <w:proofErr w:type="spellStart"/>
      <w:r>
        <w:rPr>
          <w:rFonts w:hint="eastAsia"/>
        </w:rPr>
        <w:t>spiculate</w:t>
      </w:r>
      <w:proofErr w:type="spellEnd"/>
      <w:r>
        <w:rPr>
          <w:rFonts w:hint="eastAsia"/>
        </w:rPr>
        <w:t xml:space="preserve"> sponges could live in both habitats and may </w:t>
      </w:r>
      <w:r>
        <w:rPr>
          <w:rFonts w:hint="eastAsia"/>
        </w:rPr>
        <w:lastRenderedPageBreak/>
        <w:t>have low preference for habitat selection.</w:t>
      </w:r>
    </w:p>
    <w:p w:rsidR="009F56B1" w:rsidRDefault="009F56B1" w:rsidP="005759D2">
      <w:pPr>
        <w:pStyle w:val="a3"/>
        <w:numPr>
          <w:ilvl w:val="0"/>
          <w:numId w:val="1"/>
        </w:numPr>
        <w:ind w:leftChars="0" w:left="284" w:hanging="284"/>
        <w:rPr>
          <w:rFonts w:hint="eastAsia"/>
        </w:rPr>
      </w:pPr>
      <w:r>
        <w:rPr>
          <w:rFonts w:hint="eastAsia"/>
        </w:rPr>
        <w:t>The</w:t>
      </w:r>
      <w:r w:rsidR="008658F0">
        <w:rPr>
          <w:rFonts w:hint="eastAsia"/>
        </w:rPr>
        <w:t xml:space="preserve"> </w:t>
      </w:r>
      <w:r>
        <w:rPr>
          <w:rFonts w:hint="eastAsia"/>
        </w:rPr>
        <w:t xml:space="preserve">low diversity </w:t>
      </w:r>
      <w:r w:rsidR="008658F0">
        <w:rPr>
          <w:rFonts w:hint="eastAsia"/>
        </w:rPr>
        <w:t xml:space="preserve">cryptic community </w:t>
      </w:r>
      <w:r>
        <w:rPr>
          <w:rFonts w:hint="eastAsia"/>
        </w:rPr>
        <w:t>is</w:t>
      </w:r>
      <w:r w:rsidR="008658F0">
        <w:rPr>
          <w:rFonts w:hint="eastAsia"/>
        </w:rPr>
        <w:t xml:space="preserve"> composed of 18 % of </w:t>
      </w:r>
      <w:proofErr w:type="spellStart"/>
      <w:r w:rsidR="008658F0">
        <w:rPr>
          <w:rFonts w:hint="eastAsia"/>
        </w:rPr>
        <w:t>spiculate</w:t>
      </w:r>
      <w:proofErr w:type="spellEnd"/>
      <w:r w:rsidR="008658F0">
        <w:rPr>
          <w:rFonts w:hint="eastAsia"/>
        </w:rPr>
        <w:t xml:space="preserve"> sponges</w:t>
      </w:r>
      <w:r>
        <w:rPr>
          <w:rFonts w:hint="eastAsia"/>
        </w:rPr>
        <w:t xml:space="preserve">, </w:t>
      </w:r>
      <w:r w:rsidR="008658F0">
        <w:rPr>
          <w:rFonts w:hint="eastAsia"/>
        </w:rPr>
        <w:t>burrows</w:t>
      </w:r>
      <w:r>
        <w:rPr>
          <w:rFonts w:hint="eastAsia"/>
        </w:rPr>
        <w:t xml:space="preserve"> (8%), and </w:t>
      </w:r>
      <w:r w:rsidR="008658F0">
        <w:rPr>
          <w:rFonts w:hint="eastAsia"/>
        </w:rPr>
        <w:t>microbial fabric</w:t>
      </w:r>
      <w:r>
        <w:rPr>
          <w:rFonts w:hint="eastAsia"/>
        </w:rPr>
        <w:t xml:space="preserve"> (8%)</w:t>
      </w:r>
      <w:r w:rsidR="008658F0">
        <w:rPr>
          <w:rFonts w:hint="eastAsia"/>
        </w:rPr>
        <w:t xml:space="preserve">. </w:t>
      </w:r>
      <w:r>
        <w:rPr>
          <w:rFonts w:hint="eastAsia"/>
        </w:rPr>
        <w:t xml:space="preserve">The rest of area is filled by </w:t>
      </w:r>
      <w:proofErr w:type="spellStart"/>
      <w:r>
        <w:rPr>
          <w:rFonts w:hint="eastAsia"/>
        </w:rPr>
        <w:t>micrite</w:t>
      </w:r>
      <w:proofErr w:type="spellEnd"/>
      <w:r>
        <w:rPr>
          <w:rFonts w:hint="eastAsia"/>
        </w:rPr>
        <w:t xml:space="preserve"> (</w:t>
      </w:r>
      <w:r w:rsidR="008658F0">
        <w:rPr>
          <w:rFonts w:hint="eastAsia"/>
        </w:rPr>
        <w:t>42 %</w:t>
      </w:r>
      <w:r>
        <w:rPr>
          <w:rFonts w:hint="eastAsia"/>
        </w:rPr>
        <w:t xml:space="preserve">) </w:t>
      </w:r>
      <w:r w:rsidR="008658F0">
        <w:rPr>
          <w:rFonts w:hint="eastAsia"/>
        </w:rPr>
        <w:t xml:space="preserve">and </w:t>
      </w:r>
      <w:r>
        <w:rPr>
          <w:rFonts w:hint="eastAsia"/>
        </w:rPr>
        <w:t>cement (</w:t>
      </w:r>
      <w:r w:rsidR="008658F0">
        <w:rPr>
          <w:rFonts w:hint="eastAsia"/>
        </w:rPr>
        <w:t>14 %</w:t>
      </w:r>
      <w:r>
        <w:rPr>
          <w:rFonts w:hint="eastAsia"/>
        </w:rPr>
        <w:t xml:space="preserve">). </w:t>
      </w:r>
    </w:p>
    <w:p w:rsidR="009F56B1" w:rsidRDefault="00C260ED" w:rsidP="005759D2">
      <w:pPr>
        <w:pStyle w:val="a3"/>
        <w:numPr>
          <w:ilvl w:val="0"/>
          <w:numId w:val="1"/>
        </w:numPr>
        <w:ind w:leftChars="0" w:left="284" w:hanging="284"/>
        <w:rPr>
          <w:rFonts w:hint="eastAsia"/>
        </w:rPr>
      </w:pPr>
      <w:r>
        <w:rPr>
          <w:rFonts w:hint="eastAsia"/>
        </w:rPr>
        <w:t xml:space="preserve">Early Cambrian cryptic community was composed of moderately diverse biota such as </w:t>
      </w:r>
      <w:proofErr w:type="spellStart"/>
      <w:r>
        <w:rPr>
          <w:rFonts w:hint="eastAsia"/>
        </w:rPr>
        <w:t>Archaeocyaths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cribricyaths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calcimicrobes</w:t>
      </w:r>
      <w:proofErr w:type="spellEnd"/>
      <w:r>
        <w:rPr>
          <w:rFonts w:hint="eastAsia"/>
        </w:rPr>
        <w:t xml:space="preserve">, and probable sponges. </w:t>
      </w:r>
      <w:r>
        <w:t>T</w:t>
      </w:r>
      <w:r>
        <w:rPr>
          <w:rFonts w:hint="eastAsia"/>
        </w:rPr>
        <w:t xml:space="preserve">hese experimental communities disappeared at the end-Early Cambrian and subsequently </w:t>
      </w:r>
      <w:proofErr w:type="spellStart"/>
      <w:r>
        <w:rPr>
          <w:rFonts w:hint="eastAsia"/>
        </w:rPr>
        <w:t>calcimicrobes</w:t>
      </w:r>
      <w:proofErr w:type="spellEnd"/>
      <w:r>
        <w:rPr>
          <w:rFonts w:hint="eastAsia"/>
        </w:rPr>
        <w:t xml:space="preserve"> such as </w:t>
      </w:r>
      <w:proofErr w:type="spellStart"/>
      <w:r w:rsidRPr="009F56B1">
        <w:rPr>
          <w:rFonts w:hint="eastAsia"/>
          <w:i/>
        </w:rPr>
        <w:t>Epiphyton</w:t>
      </w:r>
      <w:proofErr w:type="spellEnd"/>
      <w:r>
        <w:rPr>
          <w:rFonts w:hint="eastAsia"/>
        </w:rPr>
        <w:t xml:space="preserve"> and </w:t>
      </w:r>
      <w:proofErr w:type="spellStart"/>
      <w:r w:rsidRPr="009F56B1">
        <w:rPr>
          <w:rFonts w:hint="eastAsia"/>
          <w:i/>
        </w:rPr>
        <w:t>Renalcis</w:t>
      </w:r>
      <w:proofErr w:type="spellEnd"/>
      <w:r>
        <w:rPr>
          <w:rFonts w:hint="eastAsia"/>
        </w:rPr>
        <w:t xml:space="preserve"> have been considered to form the cryptic communities until the Early Ordovician. </w:t>
      </w:r>
      <w:r w:rsidR="00A44EDF">
        <w:t>I</w:t>
      </w:r>
      <w:r w:rsidR="00A44EDF">
        <w:rPr>
          <w:rFonts w:hint="eastAsia"/>
        </w:rPr>
        <w:t xml:space="preserve">n the Middle Ordovician, bryozoans and sponges </w:t>
      </w:r>
      <w:r w:rsidR="009F56B1">
        <w:rPr>
          <w:rFonts w:hint="eastAsia"/>
        </w:rPr>
        <w:t>emerge</w:t>
      </w:r>
      <w:r w:rsidR="00A44EDF">
        <w:rPr>
          <w:rFonts w:hint="eastAsia"/>
        </w:rPr>
        <w:t xml:space="preserve"> as </w:t>
      </w:r>
      <w:r w:rsidR="009F56B1">
        <w:rPr>
          <w:rFonts w:hint="eastAsia"/>
        </w:rPr>
        <w:t xml:space="preserve">an </w:t>
      </w:r>
      <w:r w:rsidR="00A44EDF">
        <w:rPr>
          <w:rFonts w:hint="eastAsia"/>
        </w:rPr>
        <w:t xml:space="preserve">important </w:t>
      </w:r>
      <w:proofErr w:type="spellStart"/>
      <w:r w:rsidR="00A44EDF">
        <w:rPr>
          <w:rFonts w:hint="eastAsia"/>
        </w:rPr>
        <w:t>cryptobionts</w:t>
      </w:r>
      <w:proofErr w:type="spellEnd"/>
      <w:r w:rsidR="00A44EDF">
        <w:rPr>
          <w:rFonts w:hint="eastAsia"/>
        </w:rPr>
        <w:t xml:space="preserve"> </w:t>
      </w:r>
      <w:r w:rsidR="009F56B1">
        <w:rPr>
          <w:rFonts w:hint="eastAsia"/>
        </w:rPr>
        <w:t xml:space="preserve">and </w:t>
      </w:r>
      <w:r w:rsidR="00A44EDF">
        <w:rPr>
          <w:rFonts w:hint="eastAsia"/>
        </w:rPr>
        <w:t xml:space="preserve">formed the low to moderately diverse </w:t>
      </w:r>
      <w:bookmarkStart w:id="0" w:name="_GoBack"/>
      <w:bookmarkEnd w:id="0"/>
      <w:r w:rsidR="00A44EDF">
        <w:rPr>
          <w:rFonts w:hint="eastAsia"/>
        </w:rPr>
        <w:t xml:space="preserve">cryptic community with </w:t>
      </w:r>
      <w:proofErr w:type="spellStart"/>
      <w:r w:rsidR="00A44EDF">
        <w:rPr>
          <w:rFonts w:hint="eastAsia"/>
        </w:rPr>
        <w:t>calcimicrobes</w:t>
      </w:r>
      <w:proofErr w:type="spellEnd"/>
      <w:r w:rsidR="00A44EDF">
        <w:rPr>
          <w:rFonts w:hint="eastAsia"/>
        </w:rPr>
        <w:t xml:space="preserve">, calcareous algae, and </w:t>
      </w:r>
      <w:proofErr w:type="spellStart"/>
      <w:r w:rsidR="00A44EDF">
        <w:rPr>
          <w:rFonts w:hint="eastAsia"/>
        </w:rPr>
        <w:t>endolithic</w:t>
      </w:r>
      <w:proofErr w:type="spellEnd"/>
      <w:r w:rsidR="00A44EDF">
        <w:rPr>
          <w:rFonts w:hint="eastAsia"/>
        </w:rPr>
        <w:t xml:space="preserve"> organisms.</w:t>
      </w:r>
      <w:r w:rsidR="00933564">
        <w:rPr>
          <w:rFonts w:hint="eastAsia"/>
        </w:rPr>
        <w:t xml:space="preserve"> </w:t>
      </w:r>
    </w:p>
    <w:p w:rsidR="00982A41" w:rsidRDefault="00933564" w:rsidP="005759D2">
      <w:pPr>
        <w:pStyle w:val="a3"/>
        <w:numPr>
          <w:ilvl w:val="0"/>
          <w:numId w:val="1"/>
        </w:numPr>
        <w:ind w:leftChars="0" w:left="284" w:hanging="284"/>
      </w:pPr>
      <w:r>
        <w:t>T</w:t>
      </w:r>
      <w:r>
        <w:rPr>
          <w:rFonts w:hint="eastAsia"/>
        </w:rPr>
        <w:t xml:space="preserve">he </w:t>
      </w:r>
      <w:proofErr w:type="spellStart"/>
      <w:r>
        <w:rPr>
          <w:rFonts w:hint="eastAsia"/>
        </w:rPr>
        <w:t>spiculate</w:t>
      </w:r>
      <w:proofErr w:type="spellEnd"/>
      <w:r>
        <w:rPr>
          <w:rFonts w:hint="eastAsia"/>
        </w:rPr>
        <w:t xml:space="preserve"> sponge in this study is one of the oldest </w:t>
      </w:r>
      <w:r w:rsidRPr="009F56B1">
        <w:rPr>
          <w:rFonts w:hint="eastAsia"/>
          <w:i/>
        </w:rPr>
        <w:t>in situ</w:t>
      </w:r>
      <w:r>
        <w:rPr>
          <w:rFonts w:hint="eastAsia"/>
        </w:rPr>
        <w:t xml:space="preserve"> cryptic sponges which </w:t>
      </w:r>
      <w:r w:rsidR="009F56B1">
        <w:t>suggest</w:t>
      </w:r>
      <w:r w:rsidR="009F56B1">
        <w:rPr>
          <w:rFonts w:hint="eastAsia"/>
        </w:rPr>
        <w:t xml:space="preserve"> the </w:t>
      </w:r>
      <w:r w:rsidR="0020262D">
        <w:rPr>
          <w:rFonts w:hint="eastAsia"/>
        </w:rPr>
        <w:t>dawn</w:t>
      </w:r>
      <w:r w:rsidR="009F56B1">
        <w:rPr>
          <w:rFonts w:hint="eastAsia"/>
        </w:rPr>
        <w:t xml:space="preserve"> of </w:t>
      </w:r>
      <w:r>
        <w:rPr>
          <w:rFonts w:hint="eastAsia"/>
        </w:rPr>
        <w:t xml:space="preserve">cryptic sessile metazoan behavior. </w:t>
      </w:r>
      <w:r>
        <w:t>T</w:t>
      </w:r>
      <w:r>
        <w:rPr>
          <w:rFonts w:hint="eastAsia"/>
        </w:rPr>
        <w:t>he current study provide crucial key for elucidating the origin and evolutionary path of early cryptic behavior of sessile metazoan.</w:t>
      </w:r>
    </w:p>
    <w:sectPr w:rsidR="00982A4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D58FC"/>
    <w:multiLevelType w:val="hybridMultilevel"/>
    <w:tmpl w:val="F414488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E7"/>
    <w:rsid w:val="00055F30"/>
    <w:rsid w:val="0009372A"/>
    <w:rsid w:val="000B43C1"/>
    <w:rsid w:val="000F2FF8"/>
    <w:rsid w:val="0020262D"/>
    <w:rsid w:val="004668F8"/>
    <w:rsid w:val="00482118"/>
    <w:rsid w:val="005759D2"/>
    <w:rsid w:val="005C27D8"/>
    <w:rsid w:val="006C2453"/>
    <w:rsid w:val="008658E7"/>
    <w:rsid w:val="008658F0"/>
    <w:rsid w:val="00933564"/>
    <w:rsid w:val="00982A41"/>
    <w:rsid w:val="009C6204"/>
    <w:rsid w:val="009F56B1"/>
    <w:rsid w:val="00A44EDF"/>
    <w:rsid w:val="00AF7309"/>
    <w:rsid w:val="00B0552B"/>
    <w:rsid w:val="00B268F2"/>
    <w:rsid w:val="00B7349A"/>
    <w:rsid w:val="00C260ED"/>
    <w:rsid w:val="00EA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9D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9D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</dc:creator>
  <cp:lastModifiedBy>Choh</cp:lastModifiedBy>
  <cp:revision>7</cp:revision>
  <dcterms:created xsi:type="dcterms:W3CDTF">2013-01-04T05:08:00Z</dcterms:created>
  <dcterms:modified xsi:type="dcterms:W3CDTF">2013-01-04T05:21:00Z</dcterms:modified>
</cp:coreProperties>
</file>